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13E" w:rsidRPr="003A3AB1" w:rsidRDefault="0064713E" w:rsidP="0064713E">
      <w:pPr>
        <w:pStyle w:val="Sansinterligne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3A3AB1">
        <w:rPr>
          <w:rFonts w:ascii="Times New Roman" w:hAnsi="Times New Roman" w:cs="Times New Roman"/>
          <w:sz w:val="32"/>
          <w:szCs w:val="32"/>
          <w:lang w:val="en-US"/>
        </w:rPr>
        <w:t>Programme</w:t>
      </w:r>
      <w:proofErr w:type="spellEnd"/>
      <w:r w:rsidRPr="003A3AB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A3AB1">
        <w:rPr>
          <w:rFonts w:ascii="Times New Roman" w:hAnsi="Times New Roman" w:cs="Times New Roman"/>
          <w:sz w:val="32"/>
          <w:szCs w:val="32"/>
          <w:lang w:val="en-US"/>
        </w:rPr>
        <w:t>Rheumacademy</w:t>
      </w:r>
      <w:proofErr w:type="spellEnd"/>
      <w:r w:rsidRPr="003A3AB1">
        <w:rPr>
          <w:rFonts w:ascii="Times New Roman" w:hAnsi="Times New Roman" w:cs="Times New Roman"/>
          <w:sz w:val="32"/>
          <w:szCs w:val="32"/>
          <w:lang w:val="en-US"/>
        </w:rPr>
        <w:t xml:space="preserve"> 202</w:t>
      </w:r>
      <w:r w:rsidR="000B2140" w:rsidRPr="003A3AB1">
        <w:rPr>
          <w:rFonts w:ascii="Times New Roman" w:hAnsi="Times New Roman" w:cs="Times New Roman"/>
          <w:sz w:val="32"/>
          <w:szCs w:val="32"/>
          <w:lang w:val="en-US"/>
        </w:rPr>
        <w:t>2</w:t>
      </w:r>
      <w:r w:rsidRPr="003A3AB1"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proofErr w:type="spellStart"/>
      <w:r w:rsidR="00080D91" w:rsidRPr="003A3AB1">
        <w:rPr>
          <w:rFonts w:ascii="Times New Roman" w:hAnsi="Times New Roman" w:cs="Times New Roman"/>
          <w:sz w:val="32"/>
          <w:szCs w:val="32"/>
          <w:lang w:val="en-US"/>
        </w:rPr>
        <w:t>pré-programme</w:t>
      </w:r>
      <w:proofErr w:type="spellEnd"/>
      <w:r w:rsidRPr="003A3AB1">
        <w:rPr>
          <w:rFonts w:ascii="Times New Roman" w:hAnsi="Times New Roman" w:cs="Times New Roman"/>
          <w:sz w:val="32"/>
          <w:szCs w:val="32"/>
          <w:lang w:val="en-US"/>
        </w:rPr>
        <w:t>)</w:t>
      </w:r>
    </w:p>
    <w:p w:rsidR="0064713E" w:rsidRPr="003A3AB1" w:rsidRDefault="0064713E" w:rsidP="0064713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64713E" w:rsidRPr="003A3AB1" w:rsidRDefault="0064713E" w:rsidP="0064713E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</w:p>
    <w:p w:rsidR="00A16578" w:rsidRPr="003A3AB1" w:rsidRDefault="00A16578" w:rsidP="0064713E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</w:p>
    <w:p w:rsidR="00153A12" w:rsidRPr="003A3AB1" w:rsidRDefault="00153A12" w:rsidP="0064713E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</w:p>
    <w:p w:rsidR="0064713E" w:rsidRPr="003A3AB1" w:rsidRDefault="0064713E" w:rsidP="0064713E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</w:p>
    <w:p w:rsidR="0064713E" w:rsidRPr="005D5C78" w:rsidRDefault="000B2140" w:rsidP="0064713E">
      <w:pPr>
        <w:pStyle w:val="Sansinterligne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5D5C78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08.03.2022</w:t>
      </w:r>
    </w:p>
    <w:p w:rsidR="0064713E" w:rsidRPr="005D5C78" w:rsidRDefault="000B2140" w:rsidP="0064713E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 w:rsidRPr="005D5C78">
        <w:rPr>
          <w:rFonts w:ascii="Times New Roman" w:hAnsi="Times New Roman" w:cs="Times New Roman"/>
          <w:sz w:val="28"/>
          <w:szCs w:val="28"/>
          <w:lang w:val="en-US"/>
        </w:rPr>
        <w:t xml:space="preserve">Prof. Dr. Andrea Rubbert-Roth, St. </w:t>
      </w:r>
      <w:proofErr w:type="spellStart"/>
      <w:r w:rsidRPr="005D5C78">
        <w:rPr>
          <w:rFonts w:ascii="Times New Roman" w:hAnsi="Times New Roman" w:cs="Times New Roman"/>
          <w:sz w:val="28"/>
          <w:szCs w:val="28"/>
          <w:lang w:val="en-US"/>
        </w:rPr>
        <w:t>Gallen</w:t>
      </w:r>
      <w:proofErr w:type="spellEnd"/>
      <w:r w:rsidRPr="005D5C7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4713E" w:rsidRPr="005D5C78" w:rsidRDefault="000B2140" w:rsidP="0064713E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5D5C78">
        <w:rPr>
          <w:rFonts w:ascii="Times New Roman" w:hAnsi="Times New Roman" w:cs="Times New Roman"/>
          <w:sz w:val="28"/>
          <w:szCs w:val="28"/>
          <w:u w:val="single"/>
          <w:lang w:val="en-US"/>
        </w:rPr>
        <w:t>Sujet</w:t>
      </w:r>
      <w:proofErr w:type="spellEnd"/>
      <w:r w:rsidRPr="005D5C78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5D5C78">
        <w:rPr>
          <w:rFonts w:ascii="Times New Roman" w:hAnsi="Times New Roman" w:cs="Times New Roman"/>
          <w:sz w:val="28"/>
          <w:szCs w:val="28"/>
          <w:lang w:val="en-US"/>
        </w:rPr>
        <w:t xml:space="preserve"> Best clinical practice in RA &amp; </w:t>
      </w:r>
      <w:proofErr w:type="spellStart"/>
      <w:r w:rsidRPr="005D5C78">
        <w:rPr>
          <w:rFonts w:ascii="Times New Roman" w:hAnsi="Times New Roman" w:cs="Times New Roman"/>
          <w:sz w:val="28"/>
          <w:szCs w:val="28"/>
          <w:lang w:val="en-US"/>
        </w:rPr>
        <w:t>PsA</w:t>
      </w:r>
      <w:proofErr w:type="spellEnd"/>
    </w:p>
    <w:p w:rsidR="0064713E" w:rsidRDefault="0064713E" w:rsidP="0064713E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</w:p>
    <w:p w:rsidR="005D5C78" w:rsidRPr="005D5C78" w:rsidRDefault="005D5C78" w:rsidP="0064713E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</w:p>
    <w:p w:rsidR="0064713E" w:rsidRPr="005D5C78" w:rsidRDefault="000B2140" w:rsidP="0064713E">
      <w:pPr>
        <w:pStyle w:val="Sansinterligne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D5C78">
        <w:rPr>
          <w:rFonts w:ascii="Times New Roman" w:hAnsi="Times New Roman" w:cs="Times New Roman"/>
          <w:b/>
          <w:sz w:val="32"/>
          <w:szCs w:val="32"/>
          <w:u w:val="single"/>
        </w:rPr>
        <w:t>21.06.2022</w:t>
      </w:r>
    </w:p>
    <w:p w:rsidR="000B2140" w:rsidRPr="005D5C78" w:rsidRDefault="000B2140" w:rsidP="0064713E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5D5C78">
        <w:rPr>
          <w:rFonts w:ascii="Times New Roman" w:hAnsi="Times New Roman" w:cs="Times New Roman"/>
          <w:sz w:val="28"/>
          <w:szCs w:val="28"/>
        </w:rPr>
        <w:t>Prof. David A. Walsh, Université de Nottingham.</w:t>
      </w:r>
    </w:p>
    <w:p w:rsidR="0064713E" w:rsidRPr="005D5C78" w:rsidRDefault="000B2140" w:rsidP="0064713E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5D5C78">
        <w:rPr>
          <w:rFonts w:ascii="Times New Roman" w:hAnsi="Times New Roman" w:cs="Times New Roman"/>
          <w:sz w:val="28"/>
          <w:szCs w:val="28"/>
          <w:u w:val="single"/>
          <w:lang w:val="en-US"/>
        </w:rPr>
        <w:t>Sujet</w:t>
      </w:r>
      <w:proofErr w:type="spellEnd"/>
      <w:r w:rsidRPr="005D5C78">
        <w:rPr>
          <w:rFonts w:ascii="Times New Roman" w:hAnsi="Times New Roman" w:cs="Times New Roman"/>
          <w:sz w:val="28"/>
          <w:szCs w:val="28"/>
          <w:lang w:val="en-US"/>
        </w:rPr>
        <w:t> :</w:t>
      </w:r>
      <w:proofErr w:type="gramEnd"/>
      <w:r w:rsidRPr="005D5C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5C78" w:rsidRPr="005D5C78">
        <w:rPr>
          <w:rFonts w:ascii="Times New Roman" w:hAnsi="Times New Roman" w:cs="Times New Roman"/>
          <w:sz w:val="28"/>
          <w:szCs w:val="28"/>
          <w:lang w:val="en-US"/>
        </w:rPr>
        <w:t>Chronic pain and</w:t>
      </w:r>
      <w:r w:rsidRPr="005D5C78">
        <w:rPr>
          <w:rFonts w:ascii="Times New Roman" w:hAnsi="Times New Roman" w:cs="Times New Roman"/>
          <w:sz w:val="28"/>
          <w:szCs w:val="28"/>
          <w:lang w:val="en-US"/>
        </w:rPr>
        <w:t xml:space="preserve"> osteoarthritis</w:t>
      </w:r>
      <w:r w:rsidR="00153A12" w:rsidRPr="005D5C7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4713E" w:rsidRPr="005D5C78" w:rsidRDefault="0064713E" w:rsidP="0064713E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</w:p>
    <w:p w:rsidR="0064713E" w:rsidRPr="005D5C78" w:rsidRDefault="0064713E" w:rsidP="0064713E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</w:p>
    <w:p w:rsidR="0064713E" w:rsidRPr="003A3AB1" w:rsidRDefault="0064713E" w:rsidP="0064713E">
      <w:pPr>
        <w:pStyle w:val="Sansinterligne"/>
        <w:rPr>
          <w:rFonts w:ascii="Times New Roman" w:hAnsi="Times New Roman" w:cs="Times New Roman"/>
          <w:b/>
          <w:sz w:val="32"/>
          <w:szCs w:val="32"/>
          <w:u w:val="single"/>
          <w:lang w:val="de-CH"/>
        </w:rPr>
      </w:pPr>
      <w:r w:rsidRPr="003A3AB1">
        <w:rPr>
          <w:rFonts w:ascii="Times New Roman" w:hAnsi="Times New Roman" w:cs="Times New Roman"/>
          <w:b/>
          <w:sz w:val="32"/>
          <w:szCs w:val="32"/>
          <w:u w:val="single"/>
          <w:lang w:val="de-CH"/>
        </w:rPr>
        <w:t>2</w:t>
      </w:r>
      <w:r w:rsidR="000B2140" w:rsidRPr="003A3AB1">
        <w:rPr>
          <w:rFonts w:ascii="Times New Roman" w:hAnsi="Times New Roman" w:cs="Times New Roman"/>
          <w:b/>
          <w:sz w:val="32"/>
          <w:szCs w:val="32"/>
          <w:u w:val="single"/>
          <w:lang w:val="de-CH"/>
        </w:rPr>
        <w:t>0.9.2022</w:t>
      </w:r>
    </w:p>
    <w:p w:rsidR="000B2140" w:rsidRPr="005D5C78" w:rsidRDefault="000B2140" w:rsidP="0064713E">
      <w:pPr>
        <w:pStyle w:val="Sansinterligne"/>
        <w:rPr>
          <w:rFonts w:ascii="Times New Roman" w:hAnsi="Times New Roman" w:cs="Times New Roman"/>
          <w:sz w:val="28"/>
          <w:szCs w:val="28"/>
          <w:lang w:val="de-CH"/>
        </w:rPr>
      </w:pPr>
      <w:r w:rsidRPr="005D5C78">
        <w:rPr>
          <w:rFonts w:ascii="Times New Roman" w:hAnsi="Times New Roman" w:cs="Times New Roman"/>
          <w:sz w:val="28"/>
          <w:szCs w:val="28"/>
          <w:lang w:val="de-CH"/>
        </w:rPr>
        <w:t xml:space="preserve">Prof. Daniel </w:t>
      </w:r>
      <w:proofErr w:type="spellStart"/>
      <w:r w:rsidRPr="005D5C78">
        <w:rPr>
          <w:rFonts w:ascii="Times New Roman" w:hAnsi="Times New Roman" w:cs="Times New Roman"/>
          <w:sz w:val="28"/>
          <w:szCs w:val="28"/>
          <w:lang w:val="de-CH"/>
        </w:rPr>
        <w:t>Wendl</w:t>
      </w:r>
      <w:r w:rsidR="005D5C78">
        <w:rPr>
          <w:rFonts w:ascii="Times New Roman" w:hAnsi="Times New Roman" w:cs="Times New Roman"/>
          <w:sz w:val="28"/>
          <w:szCs w:val="28"/>
          <w:lang w:val="de-CH"/>
        </w:rPr>
        <w:t>ing</w:t>
      </w:r>
      <w:proofErr w:type="spellEnd"/>
      <w:r w:rsidR="005D5C78">
        <w:rPr>
          <w:rFonts w:ascii="Times New Roman" w:hAnsi="Times New Roman" w:cs="Times New Roman"/>
          <w:sz w:val="28"/>
          <w:szCs w:val="28"/>
          <w:lang w:val="de-CH"/>
        </w:rPr>
        <w:t>, MD, PhD, CHRU de Besançon.</w:t>
      </w:r>
    </w:p>
    <w:p w:rsidR="0064713E" w:rsidRPr="005D5C78" w:rsidRDefault="000B2140" w:rsidP="0064713E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5D5C78">
        <w:rPr>
          <w:rFonts w:ascii="Times New Roman" w:hAnsi="Times New Roman" w:cs="Times New Roman"/>
          <w:sz w:val="28"/>
          <w:szCs w:val="28"/>
          <w:u w:val="single"/>
        </w:rPr>
        <w:t>Sujet</w:t>
      </w:r>
      <w:r w:rsidRPr="005D5C78">
        <w:rPr>
          <w:rFonts w:ascii="Times New Roman" w:hAnsi="Times New Roman" w:cs="Times New Roman"/>
          <w:sz w:val="28"/>
          <w:szCs w:val="28"/>
        </w:rPr>
        <w:t xml:space="preserve"> : Stratégies thérapeutiques dans la spondylarthrite axiale</w:t>
      </w:r>
      <w:r w:rsidR="00A16578" w:rsidRPr="005D5C78">
        <w:rPr>
          <w:rFonts w:ascii="Times New Roman" w:hAnsi="Times New Roman" w:cs="Times New Roman"/>
          <w:sz w:val="28"/>
          <w:szCs w:val="28"/>
        </w:rPr>
        <w:t>.</w:t>
      </w:r>
    </w:p>
    <w:p w:rsidR="0064713E" w:rsidRPr="005D5C78" w:rsidRDefault="0064713E" w:rsidP="0064713E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64713E" w:rsidRPr="005D5C78" w:rsidRDefault="0064713E" w:rsidP="0064713E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64713E" w:rsidRPr="003A3AB1" w:rsidRDefault="000B2140" w:rsidP="0064713E">
      <w:pPr>
        <w:pStyle w:val="Sansinterligne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A3AB1">
        <w:rPr>
          <w:rFonts w:ascii="Times New Roman" w:hAnsi="Times New Roman" w:cs="Times New Roman"/>
          <w:b/>
          <w:sz w:val="32"/>
          <w:szCs w:val="32"/>
          <w:u w:val="single"/>
        </w:rPr>
        <w:t>06.12.2022</w:t>
      </w:r>
    </w:p>
    <w:p w:rsidR="003A3AB1" w:rsidRDefault="003A3AB1" w:rsidP="003A3A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Centre interdisciplinaire des Maladies Osseuses</w:t>
      </w:r>
    </w:p>
    <w:p w:rsidR="002B20B6" w:rsidRDefault="003A3A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Sujet :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Nouveautés dans l’ostéoporose.</w:t>
      </w:r>
    </w:p>
    <w:p w:rsidR="003A3AB1" w:rsidRPr="002D13F8" w:rsidRDefault="003A3AB1">
      <w:pPr>
        <w:rPr>
          <w:rFonts w:ascii="Times New Roman" w:hAnsi="Times New Roman" w:cs="Times New Roman"/>
          <w:sz w:val="28"/>
          <w:szCs w:val="28"/>
        </w:rPr>
      </w:pPr>
    </w:p>
    <w:sectPr w:rsidR="003A3AB1" w:rsidRPr="002D1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3E"/>
    <w:rsid w:val="00080D91"/>
    <w:rsid w:val="000B2140"/>
    <w:rsid w:val="00153A12"/>
    <w:rsid w:val="002B20B6"/>
    <w:rsid w:val="002D13F8"/>
    <w:rsid w:val="003A3AB1"/>
    <w:rsid w:val="00562967"/>
    <w:rsid w:val="005D5C78"/>
    <w:rsid w:val="0064713E"/>
    <w:rsid w:val="00A1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35EBE5"/>
  <w15:chartTrackingRefBased/>
  <w15:docId w15:val="{C3550A8A-6167-440B-8F03-9DD236F4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uiPriority w:val="1"/>
    <w:qFormat/>
    <w:rsid w:val="0064713E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6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6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3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Despont Laurence</dc:creator>
  <cp:keywords/>
  <dc:description/>
  <cp:lastModifiedBy>Despont Laurence</cp:lastModifiedBy>
  <cp:revision>7</cp:revision>
  <cp:lastPrinted>2021-12-17T09:51:00Z</cp:lastPrinted>
  <dcterms:created xsi:type="dcterms:W3CDTF">2020-11-19T08:54:00Z</dcterms:created>
  <dcterms:modified xsi:type="dcterms:W3CDTF">2021-12-17T10:08:00Z</dcterms:modified>
</cp:coreProperties>
</file>